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</w:t>
      </w:r>
      <w:r w:rsidR="00D62268">
        <w:rPr>
          <w:rStyle w:val="Hipervnculo"/>
          <w:rFonts w:ascii="Calibri" w:eastAsia="Calibri" w:hAnsi="Calibri" w:cs="Calibri"/>
          <w:b/>
          <w:sz w:val="28"/>
          <w:szCs w:val="28"/>
        </w:rPr>
        <w:t>A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97739C" w:rsidRDefault="0097739C" w:rsidP="0097739C">
      <w:pPr>
        <w:spacing w:after="0" w:line="240" w:lineRule="auto"/>
      </w:pPr>
    </w:p>
    <w:tbl>
      <w:tblPr>
        <w:tblW w:w="9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"/>
        <w:gridCol w:w="3646"/>
        <w:gridCol w:w="1732"/>
        <w:gridCol w:w="1691"/>
        <w:gridCol w:w="1560"/>
      </w:tblGrid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MUNICIPIO DOLORES HIDALGO CIN</w:t>
            </w:r>
          </w:p>
        </w:tc>
      </w:tr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 w:rsidR="00153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2018</w:t>
            </w:r>
          </w:p>
        </w:tc>
      </w:tr>
      <w:tr w:rsidR="0097739C" w:rsidRPr="008D38A4" w:rsidTr="00D34004">
        <w:trPr>
          <w:trHeight w:val="315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Ejercicio 201</w:t>
            </w:r>
            <w:r w:rsidR="00153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2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97739C" w:rsidRPr="008D38A4" w:rsidTr="00D34004">
        <w:trPr>
          <w:trHeight w:val="1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024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535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022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156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568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939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651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4.7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287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872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846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244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33,975,231.58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416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20,667,611.88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265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707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628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2,302,880.82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,8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715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670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141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141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Transferencias, Asignaciones, Subsidios y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611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</w:t>
            </w:r>
          </w:p>
        </w:tc>
      </w:tr>
    </w:tbl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97739C" w:rsidRPr="00E0751D" w:rsidRDefault="0097739C" w:rsidP="0097739C">
      <w:pPr>
        <w:spacing w:after="0" w:line="240" w:lineRule="auto"/>
        <w:rPr>
          <w:b/>
        </w:rPr>
      </w:pPr>
    </w:p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día 14 de junio de 2019 se firmó CONTRATO DE APERTURA DE CRÉDITO SIMPLE QUIROGRAFARIO con BANSI, SOCIEDAD ANONIMA, INSTITUCIÓN DE BANCA MÚLTIPLE, por un importe de $30,000,000.00 (TREINTA MILLONES), A PAGAR A UN AÑO (VER TABLA), CUYO DESTINO ES PARA CUBRIR “NECESIDADES DE CORTO PLAZO”, SE APERTURO CUENTA BANCARIA NUMERO 00099040920 CON CLABE BANCARIA ESTANDARIZADA NUMERO 060320000990409208.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4"/>
        <w:gridCol w:w="1701"/>
      </w:tblGrid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Amortización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Pago a Capital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14/julio/2019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14/agosto/2019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14/septiembre/2019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14/octubre/2019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14/noviembre/2019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14/diciembre/2019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14/enero/2020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14/febrero/2020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14/marzo/2020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14/abril/2020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14/mayo/2020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12/junio/2020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</w:tbl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739C" w:rsidRDefault="009D1F35" w:rsidP="0097739C">
      <w:pPr>
        <w:spacing w:after="0" w:line="240" w:lineRule="auto"/>
        <w:jc w:val="both"/>
      </w:pPr>
      <w:r>
        <w:t xml:space="preserve">Así mismo se pagara comisión por apertura del crédito, equivalente al 1% (uno por ciento), mas el IVA, sobre el importe total del crédito. Pagadera al momento de la </w:t>
      </w:r>
      <w:proofErr w:type="spellStart"/>
      <w:r>
        <w:t>ministración</w:t>
      </w:r>
      <w:proofErr w:type="spellEnd"/>
      <w:r>
        <w:t xml:space="preserve"> del crédito.</w:t>
      </w:r>
    </w:p>
    <w:p w:rsidR="009D1F35" w:rsidRDefault="009D1F35" w:rsidP="0097739C">
      <w:pPr>
        <w:spacing w:after="0" w:line="240" w:lineRule="auto"/>
        <w:jc w:val="both"/>
      </w:pPr>
      <w:r>
        <w:t>Hay pago de intereses ordinarios que se calcularán de acuerdo a una tasa anual que se aplicara a los saldos insolutos de la suerte principal. Dicha tasa anual se determina: 1. Tasa de referencia, 2. Tasa anual de intereses ordinarios, 3. Tasa de referencia sustituta.</w:t>
      </w:r>
    </w:p>
    <w:p w:rsidR="009D1F35" w:rsidRDefault="009D1F35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97739C" w:rsidRPr="0012031E" w:rsidRDefault="0097739C" w:rsidP="0097739C">
      <w:pPr>
        <w:spacing w:after="0" w:line="240" w:lineRule="auto"/>
        <w:jc w:val="both"/>
        <w:rPr>
          <w:b/>
        </w:rPr>
      </w:pPr>
    </w:p>
    <w:p w:rsidR="0097739C" w:rsidRDefault="00CD789C" w:rsidP="0097739C">
      <w:pPr>
        <w:spacing w:after="0" w:line="240" w:lineRule="auto"/>
        <w:jc w:val="both"/>
      </w:pPr>
      <w:r>
        <w:t>Son $6</w:t>
      </w:r>
      <w:proofErr w:type="gramStart"/>
      <w:r>
        <w:t>,000,000.00</w:t>
      </w:r>
      <w:proofErr w:type="gramEnd"/>
      <w:r>
        <w:t xml:space="preserve"> (seis millones de pesos 00/100 M.N.)</w:t>
      </w: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97739C" w:rsidRPr="0012031E" w:rsidRDefault="0097739C" w:rsidP="0097739C">
      <w:pPr>
        <w:spacing w:after="0" w:line="240" w:lineRule="auto"/>
        <w:rPr>
          <w:b/>
        </w:rPr>
      </w:pPr>
    </w:p>
    <w:p w:rsidR="0097739C" w:rsidRDefault="0097739C" w:rsidP="0097739C">
      <w:pPr>
        <w:spacing w:after="0" w:line="240" w:lineRule="auto"/>
        <w:jc w:val="both"/>
      </w:pPr>
      <w:r>
        <w:t>NO APLICA</w:t>
      </w:r>
    </w:p>
    <w:p w:rsidR="0097739C" w:rsidRPr="00AF5CAD" w:rsidRDefault="0097739C" w:rsidP="0097739C">
      <w:pPr>
        <w:spacing w:after="0" w:line="240" w:lineRule="auto"/>
        <w:jc w:val="both"/>
        <w:rPr>
          <w:i/>
        </w:rPr>
      </w:pPr>
    </w:p>
    <w:p w:rsidR="00AF5CAD" w:rsidRPr="00AF5CAD" w:rsidRDefault="00AF5CAD" w:rsidP="0097739C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12031E" w:rsidRDefault="00FB0CDD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312F95" w:rsidRPr="00312F9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1E" w:rsidRDefault="0097739C" w:rsidP="0012031E">
    <w:pPr>
      <w:pStyle w:val="Encabezado"/>
      <w:jc w:val="center"/>
    </w:pPr>
    <w:r>
      <w:t>MUNICIPIO DE DOLORES HIDALGO CIN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97739C">
      <w:t>E</w:t>
    </w:r>
    <w:r w:rsidRPr="00A4610E">
      <w:t xml:space="preserve">NTES AL </w:t>
    </w:r>
    <w:r w:rsidR="00CD789C">
      <w:t>3ER</w:t>
    </w:r>
    <w:r w:rsidR="0097739C">
      <w:t xml:space="preserve"> TRIMESTRE DEL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104E80"/>
    <w:rsid w:val="0012031E"/>
    <w:rsid w:val="00153019"/>
    <w:rsid w:val="00237C61"/>
    <w:rsid w:val="002B6504"/>
    <w:rsid w:val="00312F95"/>
    <w:rsid w:val="004C23EA"/>
    <w:rsid w:val="00723952"/>
    <w:rsid w:val="00940570"/>
    <w:rsid w:val="0097739C"/>
    <w:rsid w:val="009967AB"/>
    <w:rsid w:val="009D1F35"/>
    <w:rsid w:val="00A57F88"/>
    <w:rsid w:val="00A827B2"/>
    <w:rsid w:val="00AE2E14"/>
    <w:rsid w:val="00AF5CAD"/>
    <w:rsid w:val="00C10F16"/>
    <w:rsid w:val="00CD789C"/>
    <w:rsid w:val="00D217E5"/>
    <w:rsid w:val="00D62268"/>
    <w:rsid w:val="00D83A9C"/>
    <w:rsid w:val="00E0751D"/>
    <w:rsid w:val="00EB6477"/>
    <w:rsid w:val="00FB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sol</cp:lastModifiedBy>
  <cp:revision>12</cp:revision>
  <dcterms:created xsi:type="dcterms:W3CDTF">2018-03-20T04:02:00Z</dcterms:created>
  <dcterms:modified xsi:type="dcterms:W3CDTF">2019-10-18T16:05:00Z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